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shd w:val="clear" w:color="auto" w:fill="F2F2F2" w:themeFill="background1" w:themeFillShade="F2"/>
        <w:tblLook w:val="04A0" w:firstRow="1" w:lastRow="0" w:firstColumn="1" w:lastColumn="0" w:noHBand="0" w:noVBand="1"/>
      </w:tblPr>
      <w:tblGrid>
        <w:gridCol w:w="10790"/>
      </w:tblGrid>
      <w:tr w:rsidR="00394D3C" w:rsidTr="00394D3C">
        <w:tc>
          <w:tcPr>
            <w:tcW w:w="9346" w:type="dxa"/>
            <w:shd w:val="clear" w:color="auto" w:fill="F2F2F2" w:themeFill="background1" w:themeFillShade="F2"/>
            <w:tcMar>
              <w:top w:w="144" w:type="dxa"/>
              <w:left w:w="144" w:type="dxa"/>
              <w:bottom w:w="144" w:type="dxa"/>
              <w:right w:w="144" w:type="dxa"/>
            </w:tcMar>
            <w:vAlign w:val="center"/>
          </w:tcPr>
          <w:p w:rsidR="00394D3C" w:rsidRPr="00394D3C" w:rsidRDefault="00394D3C" w:rsidP="00394D3C">
            <w:pPr>
              <w:spacing w:before="0" w:after="0"/>
              <w:rPr>
                <w:rFonts w:ascii="Arial" w:eastAsia="Arial" w:hAnsi="Arial" w:cs="Arial"/>
                <w:b/>
                <w:sz w:val="21"/>
                <w:szCs w:val="21"/>
              </w:rPr>
            </w:pPr>
            <w:r w:rsidRPr="00394D3C">
              <w:rPr>
                <w:rFonts w:ascii="Arial" w:eastAsia="Arial" w:hAnsi="Arial" w:cs="Arial"/>
                <w:b/>
                <w:sz w:val="21"/>
                <w:szCs w:val="21"/>
              </w:rPr>
              <w:t xml:space="preserve">Applicant Name: </w:t>
            </w:r>
            <w:sdt>
              <w:sdtPr>
                <w:rPr>
                  <w:rFonts w:ascii="Arial" w:eastAsia="Arial" w:hAnsi="Arial" w:cs="Arial"/>
                  <w:b/>
                  <w:sz w:val="21"/>
                  <w:szCs w:val="21"/>
                </w:rPr>
                <w:id w:val="331729824"/>
                <w:placeholder>
                  <w:docPart w:val="C4140DC75776423491A7252BD81778E7"/>
                </w:placeholder>
                <w:showingPlcHdr/>
                <w15:color w:val="FFCC00"/>
                <w:text/>
              </w:sdtPr>
              <w:sdtContent>
                <w:r w:rsidRPr="00394D3C">
                  <w:rPr>
                    <w:rStyle w:val="PlaceholderText"/>
                    <w:sz w:val="21"/>
                    <w:szCs w:val="21"/>
                  </w:rPr>
                  <w:t>FULL NAME</w:t>
                </w:r>
              </w:sdtContent>
            </w:sdt>
          </w:p>
          <w:p w:rsidR="00394D3C" w:rsidRPr="00683B12" w:rsidRDefault="00394D3C" w:rsidP="00394D3C">
            <w:pPr>
              <w:spacing w:before="0" w:after="0"/>
              <w:rPr>
                <w:rFonts w:ascii="Arial" w:eastAsia="Arial" w:hAnsi="Arial" w:cs="Arial"/>
                <w:b/>
                <w:sz w:val="21"/>
                <w:szCs w:val="21"/>
              </w:rPr>
            </w:pPr>
          </w:p>
          <w:p w:rsidR="00394D3C" w:rsidRDefault="00394D3C" w:rsidP="00394D3C">
            <w:pPr>
              <w:spacing w:before="0" w:after="0"/>
              <w:rPr>
                <w:rFonts w:ascii="Arial" w:hAnsi="Arial" w:cs="Arial"/>
                <w:sz w:val="21"/>
                <w:szCs w:val="21"/>
              </w:rPr>
            </w:pPr>
            <w:r w:rsidRPr="00E35D87">
              <w:rPr>
                <w:rFonts w:ascii="Arial" w:hAnsi="Arial" w:cs="Arial"/>
                <w:sz w:val="21"/>
                <w:szCs w:val="21"/>
              </w:rPr>
              <w:t xml:space="preserve">One </w:t>
            </w:r>
            <w:r>
              <w:rPr>
                <w:rFonts w:ascii="Arial" w:hAnsi="Arial" w:cs="Arial"/>
                <w:sz w:val="21"/>
                <w:szCs w:val="21"/>
              </w:rPr>
              <w:t xml:space="preserve">Sharpe </w:t>
            </w:r>
            <w:r w:rsidRPr="00E35D87">
              <w:rPr>
                <w:rFonts w:ascii="Arial" w:hAnsi="Arial" w:cs="Arial"/>
                <w:sz w:val="21"/>
                <w:szCs w:val="21"/>
              </w:rPr>
              <w:t xml:space="preserve">scholarship will be awarded specifically to underrepresented students who demonstrate need and promise to support diversity and inclusion in the arts. Underrepresented students include those who identify as BIPOC or LGBTQ. </w:t>
            </w:r>
          </w:p>
          <w:p w:rsidR="00394D3C" w:rsidRDefault="00394D3C" w:rsidP="00394D3C">
            <w:pPr>
              <w:spacing w:before="0" w:after="0"/>
              <w:rPr>
                <w:rFonts w:ascii="Arial" w:hAnsi="Arial" w:cs="Arial"/>
                <w:sz w:val="21"/>
                <w:szCs w:val="21"/>
              </w:rPr>
            </w:pPr>
          </w:p>
          <w:p w:rsidR="00394D3C" w:rsidRPr="00394D3C" w:rsidRDefault="00394D3C" w:rsidP="00394D3C">
            <w:pPr>
              <w:spacing w:before="0" w:after="0"/>
              <w:rPr>
                <w:rFonts w:ascii="Arial" w:eastAsia="Arial" w:hAnsi="Arial" w:cs="Arial"/>
                <w:b/>
                <w:sz w:val="21"/>
                <w:szCs w:val="21"/>
              </w:rPr>
            </w:pPr>
            <w:r w:rsidRPr="00394D3C">
              <w:rPr>
                <w:rFonts w:ascii="Arial" w:eastAsia="Arial" w:hAnsi="Arial" w:cs="Arial"/>
                <w:b/>
                <w:sz w:val="21"/>
                <w:szCs w:val="21"/>
              </w:rPr>
              <w:t xml:space="preserve">Use the space below to respond to the following question: </w:t>
            </w:r>
          </w:p>
          <w:p w:rsidR="00394D3C" w:rsidRDefault="00394D3C" w:rsidP="00394D3C">
            <w:pPr>
              <w:spacing w:before="0" w:after="0"/>
              <w:rPr>
                <w:rFonts w:ascii="Arial" w:hAnsi="Arial" w:cs="Arial"/>
                <w:b/>
                <w:i/>
                <w:sz w:val="21"/>
                <w:szCs w:val="21"/>
              </w:rPr>
            </w:pPr>
          </w:p>
          <w:p w:rsidR="00394D3C" w:rsidRPr="00394D3C" w:rsidRDefault="00394D3C" w:rsidP="00394D3C">
            <w:pPr>
              <w:spacing w:before="0" w:after="0"/>
              <w:rPr>
                <w:rFonts w:ascii="Arial" w:hAnsi="Arial" w:cs="Arial"/>
                <w:i/>
                <w:sz w:val="21"/>
                <w:szCs w:val="21"/>
              </w:rPr>
            </w:pPr>
            <w:r w:rsidRPr="00394D3C">
              <w:rPr>
                <w:rFonts w:ascii="Arial" w:hAnsi="Arial" w:cs="Arial"/>
                <w:i/>
                <w:sz w:val="21"/>
                <w:szCs w:val="21"/>
              </w:rPr>
              <w:t>Diversity, equity, and inclusion are important values to the Department of Art &amp; Art History and the greater university community. In what ways might you, your artwork or proposed projects contribute to the important goals and ideas?</w:t>
            </w:r>
          </w:p>
        </w:tc>
      </w:tr>
    </w:tbl>
    <w:p w:rsidR="00CE1E6F" w:rsidRDefault="000931C6" w:rsidP="00394D3C">
      <w:pPr>
        <w:spacing w:before="0" w:after="0"/>
      </w:pPr>
    </w:p>
    <w:p w:rsidR="00394D3C" w:rsidRDefault="00394D3C" w:rsidP="00394D3C">
      <w:pPr>
        <w:spacing w:before="0" w:after="0"/>
      </w:pPr>
      <w:bookmarkStart w:id="0" w:name="_GoBack"/>
      <w:bookmarkEnd w:id="0"/>
    </w:p>
    <w:sectPr w:rsidR="00394D3C" w:rsidSect="00394D3C">
      <w:headerReference w:type="default" r:id="rId6"/>
      <w:pgSz w:w="12240" w:h="15840"/>
      <w:pgMar w:top="36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31C6" w:rsidRDefault="000931C6" w:rsidP="00394D3C">
      <w:pPr>
        <w:spacing w:before="0" w:after="0"/>
      </w:pPr>
      <w:r>
        <w:separator/>
      </w:r>
    </w:p>
  </w:endnote>
  <w:endnote w:type="continuationSeparator" w:id="0">
    <w:p w:rsidR="000931C6" w:rsidRDefault="000931C6" w:rsidP="00394D3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31C6" w:rsidRDefault="000931C6" w:rsidP="00394D3C">
      <w:pPr>
        <w:spacing w:before="0" w:after="0"/>
      </w:pPr>
      <w:r>
        <w:separator/>
      </w:r>
    </w:p>
  </w:footnote>
  <w:footnote w:type="continuationSeparator" w:id="0">
    <w:p w:rsidR="000931C6" w:rsidRDefault="000931C6" w:rsidP="00394D3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4D3C" w:rsidRDefault="00394D3C" w:rsidP="00394D3C">
    <w:pPr>
      <w:pStyle w:val="Heading1"/>
      <w:rPr>
        <w:rFonts w:ascii="Arial" w:eastAsia="Arial" w:hAnsi="Arial" w:cs="Arial"/>
        <w:color w:val="auto"/>
        <w:sz w:val="24"/>
        <w:szCs w:val="28"/>
      </w:rPr>
    </w:pPr>
    <w:bookmarkStart w:id="1" w:name="_Hlk63080644"/>
    <w:bookmarkStart w:id="2" w:name="_Hlk63080645"/>
    <w:r>
      <w:rPr>
        <w:rFonts w:ascii="Arial" w:eastAsia="Arial" w:hAnsi="Arial" w:cs="Arial"/>
        <w:color w:val="auto"/>
        <w:sz w:val="24"/>
        <w:szCs w:val="28"/>
      </w:rPr>
      <w:t>SHARPE</w:t>
    </w:r>
    <w:r w:rsidRPr="008D3BC1">
      <w:rPr>
        <w:rFonts w:ascii="Arial" w:eastAsia="Arial" w:hAnsi="Arial" w:cs="Arial"/>
        <w:color w:val="auto"/>
        <w:sz w:val="24"/>
        <w:szCs w:val="28"/>
      </w:rPr>
      <w:t xml:space="preserve"> SCHOLARSHIP SUPPLEMENTARY STATEMENT</w:t>
    </w:r>
    <w:bookmarkEnd w:id="1"/>
    <w:bookmarkEnd w:id="2"/>
  </w:p>
  <w:p w:rsidR="00394D3C" w:rsidRPr="00394D3C" w:rsidRDefault="00394D3C" w:rsidP="00394D3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D3C"/>
    <w:rsid w:val="000017C7"/>
    <w:rsid w:val="000931C6"/>
    <w:rsid w:val="00394D3C"/>
    <w:rsid w:val="004F4CE7"/>
    <w:rsid w:val="00BC1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1F212"/>
  <w15:chartTrackingRefBased/>
  <w15:docId w15:val="{3390A1AA-632C-44D4-9065-2C46782C6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4D3C"/>
    <w:pPr>
      <w:spacing w:before="60" w:after="60" w:line="240" w:lineRule="auto"/>
    </w:pPr>
    <w:rPr>
      <w:rFonts w:ascii="Candara" w:eastAsiaTheme="minorEastAsia" w:hAnsi="Candara"/>
      <w:sz w:val="20"/>
      <w:szCs w:val="24"/>
    </w:rPr>
  </w:style>
  <w:style w:type="paragraph" w:styleId="Heading1">
    <w:name w:val="heading 1"/>
    <w:basedOn w:val="Normal"/>
    <w:next w:val="Normal"/>
    <w:link w:val="Heading1Char"/>
    <w:uiPriority w:val="9"/>
    <w:qFormat/>
    <w:rsid w:val="00394D3C"/>
    <w:pPr>
      <w:keepNext/>
      <w:keepLines/>
      <w:spacing w:before="120"/>
      <w:outlineLvl w:val="0"/>
    </w:pPr>
    <w:rPr>
      <w:rFonts w:asciiTheme="majorHAnsi" w:eastAsiaTheme="majorEastAsia" w:hAnsiTheme="majorHAnsi" w:cstheme="majorBidi"/>
      <w:b/>
      <w:bCs/>
      <w:color w:val="2D4F8E" w:themeColor="accent1" w:themeShade="B5"/>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4D3C"/>
    <w:rPr>
      <w:color w:val="808080"/>
    </w:rPr>
  </w:style>
  <w:style w:type="paragraph" w:styleId="Header">
    <w:name w:val="header"/>
    <w:basedOn w:val="Normal"/>
    <w:link w:val="HeaderChar"/>
    <w:uiPriority w:val="99"/>
    <w:unhideWhenUsed/>
    <w:rsid w:val="00394D3C"/>
    <w:pPr>
      <w:tabs>
        <w:tab w:val="center" w:pos="4680"/>
        <w:tab w:val="right" w:pos="9360"/>
      </w:tabs>
      <w:spacing w:before="0" w:after="0"/>
    </w:pPr>
  </w:style>
  <w:style w:type="character" w:customStyle="1" w:styleId="HeaderChar">
    <w:name w:val="Header Char"/>
    <w:basedOn w:val="DefaultParagraphFont"/>
    <w:link w:val="Header"/>
    <w:uiPriority w:val="99"/>
    <w:rsid w:val="00394D3C"/>
    <w:rPr>
      <w:rFonts w:ascii="Candara" w:eastAsiaTheme="minorEastAsia" w:hAnsi="Candara"/>
      <w:sz w:val="20"/>
      <w:szCs w:val="24"/>
    </w:rPr>
  </w:style>
  <w:style w:type="paragraph" w:styleId="Footer">
    <w:name w:val="footer"/>
    <w:basedOn w:val="Normal"/>
    <w:link w:val="FooterChar"/>
    <w:uiPriority w:val="99"/>
    <w:unhideWhenUsed/>
    <w:rsid w:val="00394D3C"/>
    <w:pPr>
      <w:tabs>
        <w:tab w:val="center" w:pos="4680"/>
        <w:tab w:val="right" w:pos="9360"/>
      </w:tabs>
      <w:spacing w:before="0" w:after="0"/>
    </w:pPr>
  </w:style>
  <w:style w:type="character" w:customStyle="1" w:styleId="FooterChar">
    <w:name w:val="Footer Char"/>
    <w:basedOn w:val="DefaultParagraphFont"/>
    <w:link w:val="Footer"/>
    <w:uiPriority w:val="99"/>
    <w:rsid w:val="00394D3C"/>
    <w:rPr>
      <w:rFonts w:ascii="Candara" w:eastAsiaTheme="minorEastAsia" w:hAnsi="Candara"/>
      <w:sz w:val="20"/>
      <w:szCs w:val="24"/>
    </w:rPr>
  </w:style>
  <w:style w:type="character" w:customStyle="1" w:styleId="Heading1Char">
    <w:name w:val="Heading 1 Char"/>
    <w:basedOn w:val="DefaultParagraphFont"/>
    <w:link w:val="Heading1"/>
    <w:uiPriority w:val="9"/>
    <w:rsid w:val="00394D3C"/>
    <w:rPr>
      <w:rFonts w:asciiTheme="majorHAnsi" w:eastAsiaTheme="majorEastAsia" w:hAnsiTheme="majorHAnsi" w:cstheme="majorBidi"/>
      <w:b/>
      <w:bCs/>
      <w:color w:val="2D4F8E" w:themeColor="accent1" w:themeShade="B5"/>
      <w:sz w:val="28"/>
      <w:szCs w:val="32"/>
    </w:rPr>
  </w:style>
  <w:style w:type="table" w:styleId="TableGrid">
    <w:name w:val="Table Grid"/>
    <w:basedOn w:val="TableNormal"/>
    <w:uiPriority w:val="39"/>
    <w:rsid w:val="00394D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94D3C"/>
    <w:rPr>
      <w:sz w:val="16"/>
      <w:szCs w:val="16"/>
    </w:rPr>
  </w:style>
  <w:style w:type="paragraph" w:styleId="CommentText">
    <w:name w:val="annotation text"/>
    <w:basedOn w:val="Normal"/>
    <w:link w:val="CommentTextChar"/>
    <w:uiPriority w:val="99"/>
    <w:semiHidden/>
    <w:unhideWhenUsed/>
    <w:rsid w:val="00394D3C"/>
    <w:rPr>
      <w:szCs w:val="20"/>
    </w:rPr>
  </w:style>
  <w:style w:type="character" w:customStyle="1" w:styleId="CommentTextChar">
    <w:name w:val="Comment Text Char"/>
    <w:basedOn w:val="DefaultParagraphFont"/>
    <w:link w:val="CommentText"/>
    <w:uiPriority w:val="99"/>
    <w:semiHidden/>
    <w:rsid w:val="00394D3C"/>
    <w:rPr>
      <w:rFonts w:ascii="Candara" w:eastAsiaTheme="minorEastAsia" w:hAnsi="Candara"/>
      <w:sz w:val="20"/>
      <w:szCs w:val="20"/>
    </w:rPr>
  </w:style>
  <w:style w:type="paragraph" w:styleId="CommentSubject">
    <w:name w:val="annotation subject"/>
    <w:basedOn w:val="CommentText"/>
    <w:next w:val="CommentText"/>
    <w:link w:val="CommentSubjectChar"/>
    <w:uiPriority w:val="99"/>
    <w:semiHidden/>
    <w:unhideWhenUsed/>
    <w:rsid w:val="00394D3C"/>
    <w:rPr>
      <w:b/>
      <w:bCs/>
    </w:rPr>
  </w:style>
  <w:style w:type="character" w:customStyle="1" w:styleId="CommentSubjectChar">
    <w:name w:val="Comment Subject Char"/>
    <w:basedOn w:val="CommentTextChar"/>
    <w:link w:val="CommentSubject"/>
    <w:uiPriority w:val="99"/>
    <w:semiHidden/>
    <w:rsid w:val="00394D3C"/>
    <w:rPr>
      <w:rFonts w:ascii="Candara" w:eastAsiaTheme="minorEastAsia" w:hAnsi="Candara"/>
      <w:b/>
      <w:bCs/>
      <w:sz w:val="20"/>
      <w:szCs w:val="20"/>
    </w:rPr>
  </w:style>
  <w:style w:type="paragraph" w:styleId="BalloonText">
    <w:name w:val="Balloon Text"/>
    <w:basedOn w:val="Normal"/>
    <w:link w:val="BalloonTextChar"/>
    <w:uiPriority w:val="99"/>
    <w:semiHidden/>
    <w:unhideWhenUsed/>
    <w:rsid w:val="00394D3C"/>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4D3C"/>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4140DC75776423491A7252BD81778E7"/>
        <w:category>
          <w:name w:val="General"/>
          <w:gallery w:val="placeholder"/>
        </w:category>
        <w:types>
          <w:type w:val="bbPlcHdr"/>
        </w:types>
        <w:behaviors>
          <w:behavior w:val="content"/>
        </w:behaviors>
        <w:guid w:val="{8C4B57A9-B5C2-4B0C-A34E-D1E1A09DF8AA}"/>
      </w:docPartPr>
      <w:docPartBody>
        <w:p w:rsidR="00000000" w:rsidRDefault="00B43079" w:rsidP="00B43079">
          <w:pPr>
            <w:pStyle w:val="C4140DC75776423491A7252BD81778E7"/>
          </w:pPr>
          <w:r w:rsidRPr="001462D3">
            <w:rPr>
              <w:rStyle w:val="PlaceholderText"/>
              <w:sz w:val="21"/>
              <w:szCs w:val="21"/>
            </w:rPr>
            <w:t>FULL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079"/>
    <w:rsid w:val="00B43079"/>
    <w:rsid w:val="00FB6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3079"/>
    <w:rPr>
      <w:color w:val="808080"/>
    </w:rPr>
  </w:style>
  <w:style w:type="paragraph" w:customStyle="1" w:styleId="40336E819B6643E992A4F2026E935922">
    <w:name w:val="40336E819B6643E992A4F2026E935922"/>
    <w:rsid w:val="00B43079"/>
  </w:style>
  <w:style w:type="paragraph" w:customStyle="1" w:styleId="C4140DC75776423491A7252BD81778E7">
    <w:name w:val="C4140DC75776423491A7252BD81778E7"/>
    <w:rsid w:val="00B430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83</Words>
  <Characters>479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Aparicio, Yulianna</dc:creator>
  <cp:keywords/>
  <dc:description/>
  <cp:lastModifiedBy>Aparicio, Yulianna</cp:lastModifiedBy>
  <cp:revision>1</cp:revision>
  <dcterms:created xsi:type="dcterms:W3CDTF">2021-02-01T19:15:00Z</dcterms:created>
  <dcterms:modified xsi:type="dcterms:W3CDTF">2021-02-01T19:21:00Z</dcterms:modified>
</cp:coreProperties>
</file>